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0E" w:rsidRPr="0096228F" w:rsidRDefault="00D81F0E" w:rsidP="0096228F">
      <w:pPr>
        <w:pStyle w:val="NormalWeb"/>
        <w:shd w:val="clear" w:color="auto" w:fill="FFFFFF"/>
        <w:spacing w:before="0" w:beforeAutospacing="0" w:after="150" w:afterAutospacing="0"/>
        <w:jc w:val="center"/>
        <w:rPr>
          <w:rFonts w:asciiTheme="minorHAnsi" w:hAnsiTheme="minorHAnsi" w:cs="Helvetica"/>
          <w:b/>
          <w:color w:val="000000"/>
          <w:u w:val="single"/>
        </w:rPr>
      </w:pPr>
      <w:r w:rsidRPr="0096228F">
        <w:rPr>
          <w:rFonts w:asciiTheme="minorHAnsi" w:hAnsiTheme="minorHAnsi" w:cs="Helvetica"/>
          <w:b/>
          <w:color w:val="000000"/>
          <w:u w:val="single"/>
        </w:rPr>
        <w:t>TECHNICO- COMMERCIAL USINAGE (HAMECA) (F/H)</w:t>
      </w:r>
      <w:r w:rsidR="0096228F">
        <w:rPr>
          <w:rFonts w:asciiTheme="minorHAnsi" w:hAnsiTheme="minorHAnsi" w:cs="Helvetica"/>
          <w:b/>
          <w:color w:val="000000"/>
          <w:u w:val="single"/>
        </w:rPr>
        <w:t xml:space="preserve"> </w:t>
      </w:r>
      <w:bookmarkStart w:id="0" w:name="_GoBack"/>
      <w:bookmarkEnd w:id="0"/>
    </w:p>
    <w:p w:rsidR="0035540F" w:rsidRPr="0096228F" w:rsidRDefault="0035540F" w:rsidP="0035540F">
      <w:pPr>
        <w:pStyle w:val="NormalWeb"/>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 xml:space="preserve">Depuis plus de 20 ans, le groupe </w:t>
      </w:r>
      <w:proofErr w:type="spellStart"/>
      <w:r w:rsidRPr="0096228F">
        <w:rPr>
          <w:rFonts w:asciiTheme="minorHAnsi" w:hAnsiTheme="minorHAnsi" w:cs="Helvetica"/>
          <w:color w:val="000000"/>
          <w:sz w:val="21"/>
          <w:szCs w:val="21"/>
        </w:rPr>
        <w:t>Ergodeveloppement</w:t>
      </w:r>
      <w:proofErr w:type="spellEnd"/>
      <w:r w:rsidRPr="0096228F">
        <w:rPr>
          <w:rFonts w:asciiTheme="minorHAnsi" w:hAnsiTheme="minorHAnsi" w:cs="Helvetica"/>
          <w:color w:val="000000"/>
          <w:sz w:val="21"/>
          <w:szCs w:val="21"/>
        </w:rPr>
        <w:t xml:space="preserve"> met en </w:t>
      </w:r>
      <w:proofErr w:type="spellStart"/>
      <w:r w:rsidRPr="0096228F">
        <w:rPr>
          <w:rFonts w:asciiTheme="minorHAnsi" w:hAnsiTheme="minorHAnsi" w:cs="Helvetica"/>
          <w:color w:val="000000"/>
          <w:sz w:val="21"/>
          <w:szCs w:val="21"/>
        </w:rPr>
        <w:t>oeuvre</w:t>
      </w:r>
      <w:proofErr w:type="spellEnd"/>
      <w:r w:rsidRPr="0096228F">
        <w:rPr>
          <w:rFonts w:asciiTheme="minorHAnsi" w:hAnsiTheme="minorHAnsi" w:cs="Helvetica"/>
          <w:color w:val="000000"/>
          <w:sz w:val="21"/>
          <w:szCs w:val="21"/>
        </w:rPr>
        <w:t xml:space="preserve"> des solutions industrielles adaptées au service de ses clients. La polyvalence constitue la véritable force du groupe, qui dispose notamment de bureaux d'études, d'ateliers de fabrication et d'assemblage, mais aussi de ses propres équipes de maintenance.</w:t>
      </w:r>
    </w:p>
    <w:p w:rsidR="0035540F" w:rsidRPr="0096228F" w:rsidRDefault="0035540F" w:rsidP="0035540F">
      <w:pPr>
        <w:pStyle w:val="NormalWeb"/>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 xml:space="preserve">ERGODEVELOPPEMENT est un groupe soucieux du </w:t>
      </w:r>
      <w:r w:rsidR="00D81F0E" w:rsidRPr="0096228F">
        <w:rPr>
          <w:rFonts w:asciiTheme="minorHAnsi" w:hAnsiTheme="minorHAnsi" w:cs="Helvetica"/>
          <w:color w:val="000000"/>
          <w:sz w:val="21"/>
          <w:szCs w:val="21"/>
        </w:rPr>
        <w:t>bien-être</w:t>
      </w:r>
      <w:r w:rsidRPr="0096228F">
        <w:rPr>
          <w:rFonts w:asciiTheme="minorHAnsi" w:hAnsiTheme="minorHAnsi" w:cs="Helvetica"/>
          <w:color w:val="000000"/>
          <w:sz w:val="21"/>
          <w:szCs w:val="21"/>
        </w:rPr>
        <w:t xml:space="preserve"> et de l'évolution professionnelle et technique de ses collaborateurs. Des projets am</w:t>
      </w:r>
      <w:r w:rsidR="00D81F0E" w:rsidRPr="0096228F">
        <w:rPr>
          <w:rFonts w:asciiTheme="minorHAnsi" w:hAnsiTheme="minorHAnsi" w:cs="Helvetica"/>
          <w:color w:val="000000"/>
          <w:sz w:val="21"/>
          <w:szCs w:val="21"/>
        </w:rPr>
        <w:t>bitieux et dynamiques animent une</w:t>
      </w:r>
      <w:r w:rsidRPr="0096228F">
        <w:rPr>
          <w:rFonts w:asciiTheme="minorHAnsi" w:hAnsiTheme="minorHAnsi" w:cs="Helvetica"/>
          <w:color w:val="000000"/>
          <w:sz w:val="21"/>
          <w:szCs w:val="21"/>
        </w:rPr>
        <w:t xml:space="preserve"> volonté de croissance partagée par l'ensemble des salariés.</w:t>
      </w:r>
    </w:p>
    <w:p w:rsidR="0035540F" w:rsidRPr="0096228F" w:rsidRDefault="0035540F" w:rsidP="0035540F">
      <w:pPr>
        <w:pStyle w:val="NormalWeb"/>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 xml:space="preserve">Dans le cadre de son évolution, le groupe ERGODEVELOPPEMENT recherche un </w:t>
      </w:r>
      <w:r w:rsidRPr="0096228F">
        <w:rPr>
          <w:rFonts w:asciiTheme="minorHAnsi" w:hAnsiTheme="minorHAnsi" w:cs="Helvetica"/>
          <w:b/>
          <w:color w:val="000000"/>
          <w:sz w:val="21"/>
          <w:szCs w:val="21"/>
        </w:rPr>
        <w:t>TECHNICO-COMMERCIAL</w:t>
      </w:r>
      <w:r w:rsidRPr="0096228F">
        <w:rPr>
          <w:rFonts w:asciiTheme="minorHAnsi" w:hAnsiTheme="minorHAnsi" w:cs="Helvetica"/>
          <w:color w:val="000000"/>
          <w:sz w:val="21"/>
          <w:szCs w:val="21"/>
        </w:rPr>
        <w:t xml:space="preserve"> pour sa filiale </w:t>
      </w:r>
      <w:r w:rsidR="00D81F0E" w:rsidRPr="0096228F">
        <w:rPr>
          <w:rFonts w:asciiTheme="minorHAnsi" w:hAnsiTheme="minorHAnsi" w:cs="Helvetica"/>
          <w:color w:val="000000"/>
          <w:sz w:val="21"/>
          <w:szCs w:val="21"/>
        </w:rPr>
        <w:t>consacrée à l’Usinage</w:t>
      </w:r>
      <w:r w:rsidRPr="0096228F">
        <w:rPr>
          <w:rFonts w:asciiTheme="minorHAnsi" w:hAnsiTheme="minorHAnsi" w:cs="Helvetica"/>
          <w:color w:val="000000"/>
          <w:sz w:val="21"/>
          <w:szCs w:val="21"/>
        </w:rPr>
        <w:t xml:space="preserve"> dans la région mulhousienne.</w:t>
      </w:r>
    </w:p>
    <w:p w:rsidR="0035540F" w:rsidRPr="0096228F" w:rsidRDefault="00D81F0E" w:rsidP="0035540F">
      <w:pPr>
        <w:pStyle w:val="NormalWeb"/>
        <w:shd w:val="clear" w:color="auto" w:fill="FFFFFF"/>
        <w:spacing w:before="0" w:beforeAutospacing="0" w:after="150" w:afterAutospacing="0"/>
        <w:rPr>
          <w:rFonts w:asciiTheme="minorHAnsi" w:hAnsiTheme="minorHAnsi" w:cs="Helvetica"/>
          <w:b/>
          <w:color w:val="000000"/>
          <w:sz w:val="21"/>
          <w:szCs w:val="21"/>
          <w:u w:val="single"/>
        </w:rPr>
      </w:pPr>
      <w:r w:rsidRPr="0096228F">
        <w:rPr>
          <w:rFonts w:asciiTheme="minorHAnsi" w:hAnsiTheme="minorHAnsi" w:cs="Helvetica"/>
          <w:b/>
          <w:color w:val="000000"/>
          <w:sz w:val="21"/>
          <w:szCs w:val="21"/>
          <w:u w:val="single"/>
        </w:rPr>
        <w:t>Description</w:t>
      </w:r>
      <w:r w:rsidR="0035540F" w:rsidRPr="0096228F">
        <w:rPr>
          <w:rFonts w:asciiTheme="minorHAnsi" w:hAnsiTheme="minorHAnsi" w:cs="Helvetica"/>
          <w:b/>
          <w:color w:val="000000"/>
          <w:sz w:val="21"/>
          <w:szCs w:val="21"/>
          <w:u w:val="single"/>
        </w:rPr>
        <w:t xml:space="preserve"> du poste:</w:t>
      </w:r>
    </w:p>
    <w:p w:rsidR="0035540F" w:rsidRPr="0096228F" w:rsidRDefault="0035540F" w:rsidP="0035540F">
      <w:pPr>
        <w:pStyle w:val="NormalWeb"/>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Rattaché(e) au Directeur Général, vos missions seront les suivantes :</w:t>
      </w:r>
    </w:p>
    <w:p w:rsidR="0035540F" w:rsidRPr="0096228F" w:rsidRDefault="0035540F" w:rsidP="00D81F0E">
      <w:pPr>
        <w:pStyle w:val="NormalWeb"/>
        <w:numPr>
          <w:ilvl w:val="0"/>
          <w:numId w:val="1"/>
        </w:numPr>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Développer et fidéliser une clientèle active en assurant un suivi sur le terrain  </w:t>
      </w:r>
    </w:p>
    <w:p w:rsidR="0035540F" w:rsidRPr="0096228F" w:rsidRDefault="0035540F" w:rsidP="00D81F0E">
      <w:pPr>
        <w:pStyle w:val="NormalWeb"/>
        <w:numPr>
          <w:ilvl w:val="0"/>
          <w:numId w:val="1"/>
        </w:numPr>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Prospecter des clients potentiels, en se déplaçant sur le terrain, pour conquérir de nouvelles parts de marché ;</w:t>
      </w:r>
    </w:p>
    <w:p w:rsidR="0035540F" w:rsidRPr="0096228F" w:rsidRDefault="0035540F" w:rsidP="00D81F0E">
      <w:pPr>
        <w:pStyle w:val="NormalWeb"/>
        <w:numPr>
          <w:ilvl w:val="0"/>
          <w:numId w:val="1"/>
        </w:numPr>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Appliquer la politique commerciale </w:t>
      </w:r>
    </w:p>
    <w:p w:rsidR="0035540F" w:rsidRPr="0096228F" w:rsidRDefault="0035540F" w:rsidP="00D81F0E">
      <w:pPr>
        <w:pStyle w:val="NormalWeb"/>
        <w:numPr>
          <w:ilvl w:val="0"/>
          <w:numId w:val="1"/>
        </w:numPr>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 xml:space="preserve">Construire et faire remonter l’information en élaborant des plans d’actions commerciales et en assurant un </w:t>
      </w:r>
      <w:proofErr w:type="spellStart"/>
      <w:r w:rsidRPr="0096228F">
        <w:rPr>
          <w:rFonts w:asciiTheme="minorHAnsi" w:hAnsiTheme="minorHAnsi" w:cs="Helvetica"/>
          <w:color w:val="000000"/>
          <w:sz w:val="21"/>
          <w:szCs w:val="21"/>
        </w:rPr>
        <w:t>reporting</w:t>
      </w:r>
      <w:proofErr w:type="spellEnd"/>
      <w:r w:rsidRPr="0096228F">
        <w:rPr>
          <w:rFonts w:asciiTheme="minorHAnsi" w:hAnsiTheme="minorHAnsi" w:cs="Helvetica"/>
          <w:color w:val="000000"/>
          <w:sz w:val="21"/>
          <w:szCs w:val="21"/>
        </w:rPr>
        <w:t xml:space="preserve"> régulier.</w:t>
      </w:r>
    </w:p>
    <w:p w:rsidR="00D81F0E" w:rsidRPr="0096228F" w:rsidRDefault="00D81F0E" w:rsidP="00D81F0E">
      <w:pPr>
        <w:pStyle w:val="NormalWeb"/>
        <w:shd w:val="clear" w:color="auto" w:fill="FFFFFF"/>
        <w:spacing w:before="0" w:beforeAutospacing="0" w:after="150" w:afterAutospacing="0"/>
        <w:rPr>
          <w:rFonts w:asciiTheme="minorHAnsi" w:hAnsiTheme="minorHAnsi" w:cs="Helvetica"/>
          <w:b/>
          <w:color w:val="000000"/>
          <w:sz w:val="21"/>
          <w:szCs w:val="21"/>
          <w:u w:val="single"/>
        </w:rPr>
      </w:pPr>
      <w:r w:rsidRPr="0096228F">
        <w:rPr>
          <w:rFonts w:asciiTheme="minorHAnsi" w:hAnsiTheme="minorHAnsi" w:cs="Helvetica"/>
          <w:b/>
          <w:color w:val="000000"/>
          <w:sz w:val="21"/>
          <w:szCs w:val="21"/>
          <w:u w:val="single"/>
        </w:rPr>
        <w:t>Aptitudes requises :</w:t>
      </w:r>
    </w:p>
    <w:p w:rsidR="0035540F" w:rsidRPr="0096228F" w:rsidRDefault="0035540F" w:rsidP="00D81F0E">
      <w:pPr>
        <w:pStyle w:val="NormalWeb"/>
        <w:numPr>
          <w:ilvl w:val="0"/>
          <w:numId w:val="1"/>
        </w:numPr>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Doté(e) d’une bonne connaissance des produits/services et de la concurrence de l'industrie, vous avez des aptitudes commerciales et savez notamment développer/fidéliser un portefeuille clients, gérer une relation et conclure une négociation.</w:t>
      </w:r>
    </w:p>
    <w:p w:rsidR="0035540F" w:rsidRPr="0096228F" w:rsidRDefault="00D81F0E" w:rsidP="00D81F0E">
      <w:pPr>
        <w:pStyle w:val="NormalWeb"/>
        <w:numPr>
          <w:ilvl w:val="0"/>
          <w:numId w:val="1"/>
        </w:numPr>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 xml:space="preserve">Maîtrise du pack office </w:t>
      </w:r>
    </w:p>
    <w:p w:rsidR="00D81F0E" w:rsidRPr="0096228F" w:rsidRDefault="00D81F0E" w:rsidP="00D81F0E">
      <w:pPr>
        <w:pStyle w:val="NormalWeb"/>
        <w:numPr>
          <w:ilvl w:val="0"/>
          <w:numId w:val="1"/>
        </w:numPr>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Titulaire d'un Bac +2 Commerce, ou similaire au minimum.</w:t>
      </w:r>
    </w:p>
    <w:p w:rsidR="0035540F" w:rsidRPr="0096228F" w:rsidRDefault="00D81F0E" w:rsidP="0035540F">
      <w:pPr>
        <w:pStyle w:val="NormalWeb"/>
        <w:numPr>
          <w:ilvl w:val="0"/>
          <w:numId w:val="1"/>
        </w:numPr>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De bonnes connaissances dans domaine industriel seraient appréciées</w:t>
      </w:r>
    </w:p>
    <w:p w:rsidR="0035540F" w:rsidRPr="0096228F" w:rsidRDefault="0035540F" w:rsidP="0035540F">
      <w:pPr>
        <w:pStyle w:val="NormalWeb"/>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Dynamique, vous disposez d’une forte culture clients et de la performance, du goût du terrain et aimez relever les challenges pour atteindre vos objectifs.</w:t>
      </w:r>
    </w:p>
    <w:p w:rsidR="00D81F0E" w:rsidRPr="0096228F" w:rsidRDefault="0035540F" w:rsidP="0035540F">
      <w:pPr>
        <w:pStyle w:val="NormalWeb"/>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Vous êtes reconnu(e) pour votre qualité d’écoute, votre capacité à travailler en équipe, votre réactivité et adaptation au changement (produits, méthodes, situation…).</w:t>
      </w:r>
    </w:p>
    <w:p w:rsidR="00D81F0E" w:rsidRPr="0096228F" w:rsidRDefault="00D81F0E" w:rsidP="0035540F">
      <w:pPr>
        <w:pStyle w:val="NormalWeb"/>
        <w:shd w:val="clear" w:color="auto" w:fill="FFFFFF"/>
        <w:spacing w:before="0" w:beforeAutospacing="0" w:after="150" w:afterAutospacing="0"/>
        <w:rPr>
          <w:rFonts w:asciiTheme="minorHAnsi" w:hAnsiTheme="minorHAnsi" w:cs="Helvetica"/>
          <w:b/>
          <w:color w:val="000000"/>
          <w:sz w:val="21"/>
          <w:szCs w:val="21"/>
          <w:u w:val="single"/>
        </w:rPr>
      </w:pPr>
      <w:r w:rsidRPr="0096228F">
        <w:rPr>
          <w:rFonts w:asciiTheme="minorHAnsi" w:hAnsiTheme="minorHAnsi" w:cs="Helvetica"/>
          <w:b/>
          <w:color w:val="000000"/>
          <w:sz w:val="21"/>
          <w:szCs w:val="21"/>
          <w:u w:val="single"/>
        </w:rPr>
        <w:t>Conditions :</w:t>
      </w:r>
    </w:p>
    <w:p w:rsidR="0096228F" w:rsidRDefault="00D81F0E" w:rsidP="0035540F">
      <w:pPr>
        <w:pStyle w:val="NormalWeb"/>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Rémunération : fixe</w:t>
      </w:r>
      <w:r w:rsidR="0096228F">
        <w:rPr>
          <w:rFonts w:asciiTheme="minorHAnsi" w:hAnsiTheme="minorHAnsi" w:cs="Helvetica"/>
          <w:color w:val="000000"/>
          <w:sz w:val="21"/>
          <w:szCs w:val="21"/>
        </w:rPr>
        <w:t xml:space="preserve"> </w:t>
      </w:r>
      <w:r w:rsidR="0096228F" w:rsidRPr="0096228F">
        <w:rPr>
          <w:rFonts w:asciiTheme="minorHAnsi" w:hAnsiTheme="minorHAnsi" w:cs="Helvetica"/>
          <w:color w:val="000000"/>
          <w:sz w:val="21"/>
          <w:szCs w:val="21"/>
        </w:rPr>
        <w:t xml:space="preserve">Entre </w:t>
      </w:r>
      <w:r w:rsidR="0096228F">
        <w:rPr>
          <w:rFonts w:asciiTheme="minorHAnsi" w:hAnsiTheme="minorHAnsi" w:cs="Helvetica"/>
          <w:color w:val="000000"/>
          <w:sz w:val="21"/>
          <w:szCs w:val="21"/>
        </w:rPr>
        <w:t>24000 et 40000 euros</w:t>
      </w:r>
      <w:r w:rsidR="0096228F" w:rsidRPr="0096228F">
        <w:rPr>
          <w:rFonts w:asciiTheme="minorHAnsi" w:hAnsiTheme="minorHAnsi" w:cs="Helvetica"/>
          <w:color w:val="000000"/>
          <w:sz w:val="21"/>
          <w:szCs w:val="21"/>
        </w:rPr>
        <w:t xml:space="preserve"> brut</w:t>
      </w:r>
      <w:r w:rsidR="0096228F">
        <w:rPr>
          <w:rFonts w:asciiTheme="minorHAnsi" w:hAnsiTheme="minorHAnsi" w:cs="Helvetica"/>
          <w:color w:val="000000"/>
          <w:sz w:val="21"/>
          <w:szCs w:val="21"/>
        </w:rPr>
        <w:t>s</w:t>
      </w:r>
      <w:r w:rsidRPr="0096228F">
        <w:rPr>
          <w:rFonts w:asciiTheme="minorHAnsi" w:hAnsiTheme="minorHAnsi" w:cs="Helvetica"/>
          <w:color w:val="000000"/>
          <w:sz w:val="21"/>
          <w:szCs w:val="21"/>
        </w:rPr>
        <w:t xml:space="preserve"> + variable</w:t>
      </w:r>
      <w:r w:rsidR="0096228F">
        <w:rPr>
          <w:rFonts w:asciiTheme="minorHAnsi" w:hAnsiTheme="minorHAnsi" w:cs="Helvetica"/>
          <w:color w:val="000000"/>
          <w:sz w:val="21"/>
          <w:szCs w:val="21"/>
        </w:rPr>
        <w:t>,</w:t>
      </w:r>
      <w:r w:rsidRPr="0096228F">
        <w:rPr>
          <w:rFonts w:asciiTheme="minorHAnsi" w:hAnsiTheme="minorHAnsi" w:cs="Helvetica"/>
          <w:color w:val="000000"/>
          <w:sz w:val="21"/>
          <w:szCs w:val="21"/>
        </w:rPr>
        <w:t xml:space="preserve"> à discuter en fonction de l’expérience et des compétences</w:t>
      </w:r>
      <w:r w:rsidR="0096228F">
        <w:rPr>
          <w:rFonts w:asciiTheme="minorHAnsi" w:hAnsiTheme="minorHAnsi" w:cs="Helvetica"/>
          <w:color w:val="000000"/>
          <w:sz w:val="21"/>
          <w:szCs w:val="21"/>
        </w:rPr>
        <w:t xml:space="preserve"> </w:t>
      </w:r>
    </w:p>
    <w:p w:rsidR="00D81F0E" w:rsidRPr="0096228F" w:rsidRDefault="00D81F0E" w:rsidP="0035540F">
      <w:pPr>
        <w:pStyle w:val="NormalWeb"/>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Véhicule</w:t>
      </w:r>
    </w:p>
    <w:p w:rsidR="00D81F0E" w:rsidRPr="0096228F" w:rsidRDefault="00D81F0E" w:rsidP="0035540F">
      <w:pPr>
        <w:pStyle w:val="NormalWeb"/>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Participation aux frais de repas</w:t>
      </w:r>
    </w:p>
    <w:p w:rsidR="00D81F0E" w:rsidRPr="0096228F" w:rsidRDefault="00D81F0E" w:rsidP="0035540F">
      <w:pPr>
        <w:pStyle w:val="NormalWeb"/>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Convention collective de la métallurgie du Haut-Rhin</w:t>
      </w:r>
    </w:p>
    <w:p w:rsidR="00D81F0E" w:rsidRDefault="00D81F0E" w:rsidP="0035540F">
      <w:pPr>
        <w:pStyle w:val="NormalWeb"/>
        <w:shd w:val="clear" w:color="auto" w:fill="FFFFFF"/>
        <w:spacing w:before="0" w:beforeAutospacing="0" w:after="150" w:afterAutospacing="0"/>
        <w:rPr>
          <w:rFonts w:asciiTheme="minorHAnsi" w:hAnsiTheme="minorHAnsi" w:cs="Helvetica"/>
          <w:color w:val="000000"/>
          <w:sz w:val="21"/>
          <w:szCs w:val="21"/>
        </w:rPr>
      </w:pPr>
      <w:r w:rsidRPr="0096228F">
        <w:rPr>
          <w:rFonts w:asciiTheme="minorHAnsi" w:hAnsiTheme="minorHAnsi" w:cs="Helvetica"/>
          <w:color w:val="000000"/>
          <w:sz w:val="21"/>
          <w:szCs w:val="21"/>
        </w:rPr>
        <w:t>Mutuelle d’entreprise</w:t>
      </w:r>
    </w:p>
    <w:p w:rsidR="0096228F" w:rsidRPr="0096228F" w:rsidRDefault="0096228F" w:rsidP="0035540F">
      <w:pPr>
        <w:pStyle w:val="NormalWeb"/>
        <w:shd w:val="clear" w:color="auto" w:fill="FFFFFF"/>
        <w:spacing w:before="0" w:beforeAutospacing="0" w:after="150" w:afterAutospacing="0"/>
        <w:rPr>
          <w:rFonts w:asciiTheme="minorHAnsi" w:hAnsiTheme="minorHAnsi" w:cs="Helvetica"/>
          <w:color w:val="000000"/>
          <w:sz w:val="21"/>
          <w:szCs w:val="21"/>
        </w:rPr>
      </w:pPr>
      <w:r>
        <w:rPr>
          <w:rFonts w:asciiTheme="minorHAnsi" w:hAnsiTheme="minorHAnsi" w:cs="Helvetica"/>
          <w:color w:val="000000"/>
          <w:sz w:val="21"/>
          <w:szCs w:val="21"/>
        </w:rPr>
        <w:t>Démarrage au plus vite selon votre disponibilité.</w:t>
      </w:r>
    </w:p>
    <w:p w:rsidR="00F06594" w:rsidRPr="0096228F" w:rsidRDefault="0096228F" w:rsidP="0096228F">
      <w:pPr>
        <w:jc w:val="center"/>
        <w:rPr>
          <w:b/>
          <w:sz w:val="21"/>
          <w:szCs w:val="21"/>
        </w:rPr>
      </w:pPr>
      <w:r w:rsidRPr="0096228F">
        <w:rPr>
          <w:rFonts w:cs="Helvetica"/>
          <w:b/>
          <w:color w:val="000000"/>
          <w:sz w:val="21"/>
          <w:szCs w:val="21"/>
        </w:rPr>
        <w:t>Pour toute information, et candidature,</w:t>
      </w:r>
      <w:r w:rsidRPr="0096228F">
        <w:rPr>
          <w:b/>
          <w:sz w:val="21"/>
          <w:szCs w:val="21"/>
        </w:rPr>
        <w:t xml:space="preserve"> vous pouvez envoyer </w:t>
      </w:r>
      <w:r w:rsidRPr="0096228F">
        <w:rPr>
          <w:b/>
          <w:sz w:val="21"/>
          <w:szCs w:val="21"/>
        </w:rPr>
        <w:t xml:space="preserve"> votre candidature par mail: </w:t>
      </w:r>
      <w:hyperlink r:id="rId6" w:history="1">
        <w:r w:rsidRPr="0096228F">
          <w:rPr>
            <w:rStyle w:val="Lienhypertexte"/>
            <w:b/>
            <w:sz w:val="21"/>
            <w:szCs w:val="21"/>
          </w:rPr>
          <w:t>recrutement.pulversheim@ergodeveloppement.com</w:t>
        </w:r>
      </w:hyperlink>
      <w:r w:rsidRPr="0096228F">
        <w:rPr>
          <w:b/>
          <w:sz w:val="21"/>
          <w:szCs w:val="21"/>
        </w:rPr>
        <w:t xml:space="preserve"> ou contacter Aline : au 03.89.83.67.00</w:t>
      </w:r>
    </w:p>
    <w:sectPr w:rsidR="00F06594" w:rsidRPr="00962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22FE"/>
    <w:multiLevelType w:val="hybridMultilevel"/>
    <w:tmpl w:val="65946B76"/>
    <w:lvl w:ilvl="0" w:tplc="A050C886">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0F"/>
    <w:rsid w:val="0035540F"/>
    <w:rsid w:val="0096228F"/>
    <w:rsid w:val="00D81F0E"/>
    <w:rsid w:val="00F06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54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62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54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62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pulversheim@ergodeveloppeme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383</Words>
  <Characters>2109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KALUZINSKI</dc:creator>
  <cp:lastModifiedBy>Aline KALUZINSKI</cp:lastModifiedBy>
  <cp:revision>2</cp:revision>
  <dcterms:created xsi:type="dcterms:W3CDTF">2020-03-04T11:03:00Z</dcterms:created>
  <dcterms:modified xsi:type="dcterms:W3CDTF">2020-03-05T13:30:00Z</dcterms:modified>
</cp:coreProperties>
</file>